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DD" w:rsidRPr="00180DB8" w:rsidRDefault="00830FDD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On December 13,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Nadja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Brykina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Gallery in Moscow will present the works of nonconformist artists Vladimir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Andreenkov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Alexei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Kamensky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Andrei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Krasulin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Boris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Otarov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Nikolai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Markarov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Marlen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Spindler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Igor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Vulokh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Valery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Yurlov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Yuri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Zlotnikov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and Igor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Shelkovsky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0DB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80DB8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representatives of a younger generation: Mikhail </w:t>
      </w:r>
      <w:proofErr w:type="spellStart"/>
      <w:r w:rsidR="00180DB8" w:rsidRPr="00180DB8">
        <w:rPr>
          <w:rFonts w:ascii="Times New Roman" w:hAnsi="Times New Roman" w:cs="Times New Roman"/>
          <w:sz w:val="28"/>
          <w:szCs w:val="28"/>
          <w:lang w:val="en-US"/>
        </w:rPr>
        <w:t>Krunov</w:t>
      </w:r>
      <w:proofErr w:type="spellEnd"/>
      <w:r w:rsidR="00180DB8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and Oleg and Olga </w:t>
      </w:r>
      <w:proofErr w:type="spellStart"/>
      <w:r w:rsidR="00180DB8" w:rsidRPr="00180DB8">
        <w:rPr>
          <w:rFonts w:ascii="Times New Roman" w:hAnsi="Times New Roman" w:cs="Times New Roman"/>
          <w:sz w:val="28"/>
          <w:szCs w:val="28"/>
          <w:lang w:val="en-US"/>
        </w:rPr>
        <w:t>Tatarintsev</w:t>
      </w:r>
      <w:r w:rsidR="00180DB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as part of the exhibition "Collection". </w:t>
      </w:r>
    </w:p>
    <w:p w:rsidR="00830FDD" w:rsidRPr="00180DB8" w:rsidRDefault="00830FDD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Their aesthetic position is beyond the </w:t>
      </w:r>
      <w:r w:rsidR="00180DB8">
        <w:rPr>
          <w:rFonts w:ascii="Times New Roman" w:hAnsi="Times New Roman" w:cs="Times New Roman"/>
          <w:sz w:val="28"/>
          <w:szCs w:val="28"/>
          <w:lang w:val="en-US"/>
        </w:rPr>
        <w:t>realms of the current radical trends which attract public attention and investment today. They may well have covered their names in glory</w:t>
      </w:r>
      <w:r w:rsidR="00864486">
        <w:rPr>
          <w:rFonts w:ascii="Times New Roman" w:hAnsi="Times New Roman" w:cs="Times New Roman"/>
          <w:sz w:val="28"/>
          <w:szCs w:val="28"/>
          <w:lang w:val="en-US"/>
        </w:rPr>
        <w:t>, but they had no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market</w:t>
      </w:r>
      <w:r w:rsidR="0086448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strategy. They </w:t>
      </w:r>
      <w:r w:rsidR="00864486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immersed in the my</w:t>
      </w:r>
      <w:r w:rsidR="00864486">
        <w:rPr>
          <w:rFonts w:ascii="Times New Roman" w:hAnsi="Times New Roman" w:cs="Times New Roman"/>
          <w:sz w:val="28"/>
          <w:szCs w:val="28"/>
          <w:lang w:val="en-US"/>
        </w:rPr>
        <w:t>steries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64486">
        <w:rPr>
          <w:rFonts w:ascii="Times New Roman" w:hAnsi="Times New Roman" w:cs="Times New Roman"/>
          <w:sz w:val="28"/>
          <w:szCs w:val="28"/>
          <w:lang w:val="en-US"/>
        </w:rPr>
        <w:t>the combination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of colors, textures, lines and </w:t>
      </w:r>
      <w:r w:rsidR="00864486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focused on the </w:t>
      </w:r>
      <w:r w:rsidR="00864486">
        <w:rPr>
          <w:rFonts w:ascii="Times New Roman" w:hAnsi="Times New Roman" w:cs="Times New Roman"/>
          <w:sz w:val="28"/>
          <w:szCs w:val="28"/>
          <w:lang w:val="en-US"/>
        </w:rPr>
        <w:t>quest to find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their own truths </w:t>
      </w:r>
      <w:r w:rsidR="00864486">
        <w:rPr>
          <w:rFonts w:ascii="Times New Roman" w:hAnsi="Times New Roman" w:cs="Times New Roman"/>
          <w:sz w:val="28"/>
          <w:szCs w:val="28"/>
          <w:lang w:val="en-US"/>
        </w:rPr>
        <w:t>to make their own discoveries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DD" w:rsidRPr="000B70F8" w:rsidRDefault="00830FDD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>The work</w:t>
      </w:r>
      <w:r w:rsidR="00E401AE">
        <w:rPr>
          <w:rFonts w:ascii="Times New Roman" w:hAnsi="Times New Roman" w:cs="Times New Roman"/>
          <w:sz w:val="28"/>
          <w:szCs w:val="28"/>
          <w:lang w:val="en-US"/>
        </w:rPr>
        <w:t xml:space="preserve">s of </w:t>
      </w:r>
      <w:proofErr w:type="spellStart"/>
      <w:r w:rsidR="00E401AE">
        <w:rPr>
          <w:rFonts w:ascii="Times New Roman" w:hAnsi="Times New Roman" w:cs="Times New Roman"/>
          <w:sz w:val="28"/>
          <w:szCs w:val="28"/>
          <w:lang w:val="en-US"/>
        </w:rPr>
        <w:t>Marlen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1AE">
        <w:rPr>
          <w:rFonts w:ascii="Times New Roman" w:hAnsi="Times New Roman" w:cs="Times New Roman"/>
          <w:sz w:val="28"/>
          <w:szCs w:val="28"/>
          <w:lang w:val="en-US"/>
        </w:rPr>
        <w:t>Spindler</w:t>
      </w:r>
      <w:proofErr w:type="spellEnd"/>
      <w:r w:rsidR="00E401AE">
        <w:rPr>
          <w:rFonts w:ascii="Times New Roman" w:hAnsi="Times New Roman" w:cs="Times New Roman"/>
          <w:sz w:val="28"/>
          <w:szCs w:val="28"/>
          <w:lang w:val="en-US"/>
        </w:rPr>
        <w:t xml:space="preserve"> are striking for their force, just like his personality was; his representations are profoundly bound up with important aspects of his life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: the Russian </w:t>
      </w:r>
      <w:r w:rsidR="00E401AE">
        <w:rPr>
          <w:rFonts w:ascii="Times New Roman" w:hAnsi="Times New Roman" w:cs="Times New Roman"/>
          <w:sz w:val="28"/>
          <w:szCs w:val="28"/>
          <w:lang w:val="en-US"/>
        </w:rPr>
        <w:t>countryside, iconography, but also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 tragedy of</w:t>
      </w:r>
      <w:r w:rsidR="00E401A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human </w:t>
      </w:r>
      <w:r w:rsidR="00E401AE">
        <w:rPr>
          <w:rFonts w:ascii="Times New Roman" w:hAnsi="Times New Roman" w:cs="Times New Roman"/>
          <w:sz w:val="28"/>
          <w:szCs w:val="28"/>
          <w:lang w:val="en-US"/>
        </w:rPr>
        <w:t>condition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which he </w:t>
      </w:r>
      <w:r w:rsidR="00E401AE">
        <w:rPr>
          <w:rFonts w:ascii="Times New Roman" w:hAnsi="Times New Roman" w:cs="Times New Roman"/>
          <w:sz w:val="28"/>
          <w:szCs w:val="28"/>
          <w:lang w:val="en-US"/>
        </w:rPr>
        <w:t>experienced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in imprisonment and </w:t>
      </w:r>
      <w:r w:rsidR="00E401AE">
        <w:rPr>
          <w:rFonts w:ascii="Times New Roman" w:hAnsi="Times New Roman" w:cs="Times New Roman"/>
          <w:sz w:val="28"/>
          <w:szCs w:val="28"/>
          <w:lang w:val="en-US"/>
        </w:rPr>
        <w:t xml:space="preserve">internal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exile</w:t>
      </w:r>
      <w:r w:rsidR="00E401AE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fifteen years of his life. </w:t>
      </w:r>
      <w:r w:rsidR="000B70F8" w:rsidRPr="000B70F8">
        <w:rPr>
          <w:rFonts w:ascii="Times New Roman" w:hAnsi="Times New Roman" w:cs="Times New Roman"/>
          <w:sz w:val="28"/>
          <w:szCs w:val="28"/>
          <w:lang w:val="en-US"/>
        </w:rPr>
        <w:t>In his art another reality opens, in which people become one with their surroundings, with nature. Unique structures</w:t>
      </w:r>
      <w:r w:rsidR="000B70F8">
        <w:rPr>
          <w:rFonts w:ascii="Times New Roman" w:hAnsi="Times New Roman" w:cs="Times New Roman"/>
          <w:sz w:val="28"/>
          <w:szCs w:val="28"/>
          <w:lang w:val="en-US"/>
        </w:rPr>
        <w:t>, totems</w:t>
      </w:r>
      <w:r w:rsidR="000B70F8" w:rsidRPr="000B70F8">
        <w:rPr>
          <w:rFonts w:ascii="Times New Roman" w:hAnsi="Times New Roman" w:cs="Times New Roman"/>
          <w:sz w:val="28"/>
          <w:szCs w:val="28"/>
          <w:lang w:val="en-US"/>
        </w:rPr>
        <w:t xml:space="preserve"> and symbols, magic figures and mysterious creatures spring from his creativity which represents matters of his soul. </w:t>
      </w:r>
      <w:proofErr w:type="spellStart"/>
      <w:r w:rsidR="000B70F8" w:rsidRPr="000B70F8">
        <w:rPr>
          <w:rFonts w:ascii="Times New Roman" w:hAnsi="Times New Roman" w:cs="Times New Roman"/>
          <w:sz w:val="28"/>
          <w:szCs w:val="28"/>
          <w:lang w:val="en-US"/>
        </w:rPr>
        <w:t>Marlen's</w:t>
      </w:r>
      <w:proofErr w:type="spellEnd"/>
      <w:r w:rsidR="000B70F8" w:rsidRPr="000B70F8">
        <w:rPr>
          <w:rFonts w:ascii="Times New Roman" w:hAnsi="Times New Roman" w:cs="Times New Roman"/>
          <w:sz w:val="28"/>
          <w:szCs w:val="28"/>
          <w:lang w:val="en-US"/>
        </w:rPr>
        <w:t xml:space="preserve"> paintings are full of symbols of human life: the cross and the circle.</w:t>
      </w:r>
    </w:p>
    <w:p w:rsidR="00830FDD" w:rsidRPr="00180DB8" w:rsidRDefault="00830FDD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>The great pi</w:t>
      </w:r>
      <w:r w:rsidR="000B70F8">
        <w:rPr>
          <w:rFonts w:ascii="Times New Roman" w:hAnsi="Times New Roman" w:cs="Times New Roman"/>
          <w:sz w:val="28"/>
          <w:szCs w:val="28"/>
          <w:lang w:val="en-US"/>
        </w:rPr>
        <w:t>oneer of Malevichstudies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, T. An</w:t>
      </w:r>
      <w:r w:rsidR="00E401AE">
        <w:rPr>
          <w:rFonts w:ascii="Times New Roman" w:hAnsi="Times New Roman" w:cs="Times New Roman"/>
          <w:sz w:val="28"/>
          <w:szCs w:val="28"/>
          <w:lang w:val="en-US"/>
        </w:rPr>
        <w:t xml:space="preserve">dersen, wrote about Igor </w:t>
      </w:r>
      <w:proofErr w:type="spellStart"/>
      <w:r w:rsidR="00E401AE">
        <w:rPr>
          <w:rFonts w:ascii="Times New Roman" w:hAnsi="Times New Roman" w:cs="Times New Roman"/>
          <w:sz w:val="28"/>
          <w:szCs w:val="28"/>
          <w:lang w:val="en-US"/>
        </w:rPr>
        <w:t>Vulokh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: "Almost all his paintings, </w:t>
      </w:r>
      <w:r w:rsidR="000B70F8">
        <w:rPr>
          <w:rFonts w:ascii="Times New Roman" w:hAnsi="Times New Roman" w:cs="Times New Roman"/>
          <w:sz w:val="28"/>
          <w:szCs w:val="28"/>
          <w:lang w:val="en-US"/>
        </w:rPr>
        <w:t>however abstract they may seem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contain </w:t>
      </w:r>
      <w:r w:rsidR="000B70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core of sensation and observation, </w:t>
      </w:r>
      <w:r w:rsidR="000B70F8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emotional response to nature. They give the impression that not only the seasons, but even the months and time of day are </w:t>
      </w:r>
      <w:r w:rsidR="000B70F8">
        <w:rPr>
          <w:rFonts w:ascii="Times New Roman" w:hAnsi="Times New Roman" w:cs="Times New Roman"/>
          <w:sz w:val="28"/>
          <w:szCs w:val="28"/>
          <w:lang w:val="en-US"/>
        </w:rPr>
        <w:t>rendered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in their essence. "</w:t>
      </w:r>
    </w:p>
    <w:p w:rsidR="00830FDD" w:rsidRPr="00180DB8" w:rsidRDefault="000B70F8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nother </w:t>
      </w:r>
      <w:r>
        <w:rPr>
          <w:rFonts w:ascii="Times New Roman" w:hAnsi="Times New Roman" w:cs="Times New Roman"/>
          <w:sz w:val="28"/>
          <w:szCs w:val="28"/>
          <w:lang w:val="en-US"/>
        </w:rPr>
        <w:t>painter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who combined nature and poetry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intensity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in his </w:t>
      </w:r>
      <w:r>
        <w:rPr>
          <w:rFonts w:ascii="Times New Roman" w:hAnsi="Times New Roman" w:cs="Times New Roman"/>
          <w:sz w:val="28"/>
          <w:szCs w:val="28"/>
          <w:lang w:val="en-US"/>
        </w:rPr>
        <w:t>creations is</w:t>
      </w:r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Alexei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Kamensky</w:t>
      </w:r>
      <w:proofErr w:type="spellEnd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. His work 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rangesfrom the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figurative 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to the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lyric abstract 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non-figurative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 xml:space="preserve"> to non-objective painting (</w:t>
      </w:r>
      <w:proofErr w:type="spellStart"/>
      <w:r w:rsidR="00CC2A10">
        <w:rPr>
          <w:rFonts w:ascii="Times New Roman" w:hAnsi="Times New Roman" w:cs="Times New Roman"/>
          <w:sz w:val="28"/>
          <w:szCs w:val="28"/>
          <w:lang w:val="en-US"/>
        </w:rPr>
        <w:t>bespredmetnost</w:t>
      </w:r>
      <w:proofErr w:type="spellEnd"/>
      <w:r w:rsidR="00CC2A10">
        <w:rPr>
          <w:rFonts w:ascii="Times New Roman" w:hAnsi="Times New Roman" w:cs="Times New Roman"/>
          <w:sz w:val="28"/>
          <w:szCs w:val="28"/>
          <w:lang w:val="en-US"/>
        </w:rPr>
        <w:t>’)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. His 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attempts at putting selected</w:t>
      </w:r>
      <w:r w:rsidR="00CC2A10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Russian and French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poems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from Pushkin to the 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French poet Yves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Bon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nefoy</w:t>
      </w:r>
      <w:proofErr w:type="spellEnd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 xml:space="preserve">into from –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is impressive. Alexei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Kamensky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spellEnd"/>
      <w:r w:rsidR="00CC2A10">
        <w:rPr>
          <w:rFonts w:ascii="Times New Roman" w:hAnsi="Times New Roman" w:cs="Times New Roman"/>
          <w:sz w:val="28"/>
          <w:szCs w:val="28"/>
          <w:lang w:val="en-US"/>
        </w:rPr>
        <w:t xml:space="preserve"> often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chose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difficult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, hermetic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texts 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 xml:space="preserve">which have allowed him to unfurl </w:t>
      </w:r>
      <w:proofErr w:type="gramStart"/>
      <w:r w:rsidR="00CC2A10">
        <w:rPr>
          <w:rFonts w:ascii="Times New Roman" w:hAnsi="Times New Roman" w:cs="Times New Roman"/>
          <w:sz w:val="28"/>
          <w:szCs w:val="28"/>
          <w:lang w:val="en-US"/>
        </w:rPr>
        <w:t>a whole</w:t>
      </w:r>
      <w:proofErr w:type="gramEnd"/>
      <w:r w:rsidR="00CC2A10">
        <w:rPr>
          <w:rFonts w:ascii="Times New Roman" w:hAnsi="Times New Roman" w:cs="Times New Roman"/>
          <w:sz w:val="28"/>
          <w:szCs w:val="28"/>
          <w:lang w:val="en-US"/>
        </w:rPr>
        <w:t xml:space="preserve"> panoply of</w:t>
      </w:r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polysemantic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2A10">
        <w:rPr>
          <w:rFonts w:ascii="Times New Roman" w:hAnsi="Times New Roman" w:cs="Times New Roman"/>
          <w:sz w:val="28"/>
          <w:szCs w:val="28"/>
          <w:lang w:val="en-US"/>
        </w:rPr>
        <w:t>colourful</w:t>
      </w:r>
      <w:proofErr w:type="spellEnd"/>
      <w:r w:rsidR="00CC2A10">
        <w:rPr>
          <w:rFonts w:ascii="Times New Roman" w:hAnsi="Times New Roman" w:cs="Times New Roman"/>
          <w:sz w:val="28"/>
          <w:szCs w:val="28"/>
          <w:lang w:val="en-US"/>
        </w:rPr>
        <w:t xml:space="preserve"> signs and give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his imagination </w:t>
      </w:r>
      <w:r w:rsidR="00CC2A10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freedom of expression.</w:t>
      </w:r>
    </w:p>
    <w:p w:rsidR="00830FDD" w:rsidRPr="00180DB8" w:rsidRDefault="00CC2A10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Vladimir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Andreenkov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came to his abstractions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diminishing 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 xml:space="preserve">the detail and </w:t>
      </w:r>
      <w:r w:rsidR="00135FF4">
        <w:rPr>
          <w:rFonts w:ascii="Times New Roman" w:hAnsi="Times New Roman" w:cs="Times New Roman"/>
          <w:sz w:val="28"/>
          <w:szCs w:val="28"/>
          <w:lang w:val="en-US"/>
        </w:rPr>
        <w:t>generalizing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 xml:space="preserve"> the concrete. H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is works 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>contain the journey to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mastering the pure poetry of ge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>ometric forms. Vertical and horizontal lines are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an abstract model of space. 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>The diagonal lines and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circles 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>give it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life, fill 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>it with emotion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. Color is 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lastRenderedPageBreak/>
        <w:t>broken down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into voices an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>d fills the form based on "internal need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  <w:r w:rsidR="009250D9">
        <w:rPr>
          <w:rFonts w:ascii="Times New Roman" w:hAnsi="Times New Roman" w:cs="Times New Roman"/>
          <w:sz w:val="28"/>
          <w:szCs w:val="28"/>
          <w:lang w:val="en-US"/>
        </w:rPr>
        <w:t>The result ispaintings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that you want to listen to.</w:t>
      </w:r>
    </w:p>
    <w:p w:rsidR="00830FDD" w:rsidRPr="00180DB8" w:rsidRDefault="009250D9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ombinations of </w:t>
      </w:r>
      <w:r>
        <w:rPr>
          <w:rFonts w:ascii="Times New Roman" w:hAnsi="Times New Roman" w:cs="Times New Roman"/>
          <w:sz w:val="28"/>
          <w:szCs w:val="28"/>
          <w:lang w:val="en-US"/>
        </w:rPr>
        <w:t>textures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in the works of Boris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Otarov</w:t>
      </w:r>
      <w:proofErr w:type="spellEnd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transform the surface of the </w:t>
      </w:r>
      <w:r>
        <w:rPr>
          <w:rFonts w:ascii="Times New Roman" w:hAnsi="Times New Roman" w:cs="Times New Roman"/>
          <w:sz w:val="28"/>
          <w:szCs w:val="28"/>
          <w:lang w:val="en-US"/>
        </w:rPr>
        <w:t>painting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into a field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clay, </w:t>
      </w:r>
      <w:r>
        <w:rPr>
          <w:rFonts w:ascii="Times New Roman" w:hAnsi="Times New Roman" w:cs="Times New Roman"/>
          <w:sz w:val="28"/>
          <w:szCs w:val="28"/>
          <w:lang w:val="en-US"/>
        </w:rPr>
        <w:t>in its rough state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the painter Boris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Otarov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 is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 spirituality that </w:t>
      </w:r>
      <w:r>
        <w:rPr>
          <w:rFonts w:ascii="Times New Roman" w:hAnsi="Times New Roman" w:cs="Times New Roman"/>
          <w:sz w:val="28"/>
          <w:szCs w:val="28"/>
          <w:lang w:val="en-US"/>
        </w:rPr>
        <w:t>brings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these </w:t>
      </w:r>
      <w:r>
        <w:rPr>
          <w:rFonts w:ascii="Times New Roman" w:hAnsi="Times New Roman" w:cs="Times New Roman"/>
          <w:sz w:val="28"/>
          <w:szCs w:val="28"/>
          <w:lang w:val="en-US"/>
        </w:rPr>
        <w:t>textures to life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>A good part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of his work 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>consists in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mixing 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 xml:space="preserve">into the loamon the surface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fragments of objects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 xml:space="preserve"> and different materials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which gives the 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 xml:space="preserve">work a playful, baroque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character.</w:t>
      </w:r>
    </w:p>
    <w:p w:rsidR="00830FDD" w:rsidRPr="00180DB8" w:rsidRDefault="00830FDD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Nikolai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Markarov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F4C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was laconic not only in his life and poetry but also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DA5F4C" w:rsidRPr="00180DB8">
        <w:rPr>
          <w:rFonts w:ascii="Times New Roman" w:hAnsi="Times New Roman" w:cs="Times New Roman"/>
          <w:sz w:val="28"/>
          <w:szCs w:val="28"/>
          <w:lang w:val="en-US"/>
        </w:rPr>
        <w:t>painting and sculpture</w:t>
      </w:r>
      <w:r w:rsidR="00B444CE" w:rsidRPr="00180DB8">
        <w:rPr>
          <w:rFonts w:ascii="Times New Roman" w:hAnsi="Times New Roman" w:cs="Times New Roman"/>
          <w:sz w:val="28"/>
          <w:szCs w:val="28"/>
          <w:lang w:val="en-US"/>
        </w:rPr>
        <w:t>– it reflects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 concisen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>ess of strokes and lines. But every work is a</w:t>
      </w:r>
      <w:r w:rsidR="00180DB8" w:rsidRPr="00180DB8"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80DB8" w:rsidRPr="00180DB8">
        <w:rPr>
          <w:rFonts w:ascii="Times New Roman" w:hAnsi="Times New Roman" w:cs="Times New Roman"/>
          <w:sz w:val="28"/>
          <w:szCs w:val="28"/>
          <w:lang w:val="en-US"/>
        </w:rPr>
        <w:t>reflections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about the meaning of life, about God, about love </w:t>
      </w:r>
      <w:r w:rsidR="00180DB8" w:rsidRPr="00180DB8">
        <w:rPr>
          <w:rFonts w:ascii="Times New Roman" w:hAnsi="Times New Roman" w:cs="Times New Roman"/>
          <w:sz w:val="28"/>
          <w:szCs w:val="28"/>
          <w:lang w:val="en-US"/>
        </w:rPr>
        <w:t>and happiness, about people, their relationship with each other</w:t>
      </w:r>
      <w:r w:rsidR="00C9726C" w:rsidRPr="00180DB8">
        <w:rPr>
          <w:rFonts w:ascii="Times New Roman" w:hAnsi="Times New Roman" w:cs="Times New Roman"/>
          <w:sz w:val="28"/>
          <w:szCs w:val="28"/>
          <w:lang w:val="en-US"/>
        </w:rPr>
        <w:t>and with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the whole world.</w:t>
      </w:r>
    </w:p>
    <w:p w:rsidR="00830FDD" w:rsidRPr="00180DB8" w:rsidRDefault="00830FDD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Yuri </w:t>
      </w:r>
      <w:proofErr w:type="spellStart"/>
      <w:r w:rsidRPr="00C9726C">
        <w:rPr>
          <w:rFonts w:ascii="Times New Roman" w:hAnsi="Times New Roman" w:cs="Times New Roman"/>
          <w:sz w:val="28"/>
          <w:szCs w:val="28"/>
          <w:lang w:val="en-US"/>
        </w:rPr>
        <w:t>Zlotnikov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="00C9726C">
        <w:rPr>
          <w:rFonts w:ascii="Times New Roman" w:hAnsi="Times New Roman" w:cs="Times New Roman"/>
          <w:sz w:val="28"/>
          <w:szCs w:val="28"/>
          <w:lang w:val="en-US"/>
        </w:rPr>
        <w:t xml:space="preserve"> works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 are a series of experiments 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 xml:space="preserve">exploring the divine </w:t>
      </w:r>
      <w:proofErr w:type="spellStart"/>
      <w:r w:rsidR="00C9726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C9726C">
        <w:rPr>
          <w:rFonts w:ascii="Times New Roman" w:hAnsi="Times New Roman" w:cs="Times New Roman"/>
          <w:sz w:val="28"/>
          <w:szCs w:val="28"/>
          <w:lang w:val="en-US"/>
        </w:rPr>
        <w:t xml:space="preserve"> which moves the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 sun and the </w:t>
      </w:r>
      <w:r w:rsidR="00C9726C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 xml:space="preserve"> and guides the rhythm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 of t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>ime as experienced by the masses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. They 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>have been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 interpreted by 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 critics and art 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>historians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, but still 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 whom the artist ha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 xml:space="preserve">d ordainedthe role of 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devoted and </w:t>
      </w:r>
      <w:r w:rsidR="00436786">
        <w:rPr>
          <w:rFonts w:ascii="Times New Roman" w:hAnsi="Times New Roman" w:cs="Times New Roman"/>
          <w:sz w:val="28"/>
          <w:szCs w:val="28"/>
          <w:lang w:val="en-US"/>
        </w:rPr>
        <w:t>assiduous</w:t>
      </w:r>
      <w:r w:rsidRPr="00C9726C">
        <w:rPr>
          <w:rFonts w:ascii="Times New Roman" w:hAnsi="Times New Roman" w:cs="Times New Roman"/>
          <w:sz w:val="28"/>
          <w:szCs w:val="28"/>
          <w:lang w:val="en-US"/>
        </w:rPr>
        <w:t xml:space="preserve"> laboratory assistant.</w:t>
      </w:r>
    </w:p>
    <w:p w:rsidR="00830FDD" w:rsidRPr="00180DB8" w:rsidRDefault="00436786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artist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experience </w:t>
      </w:r>
      <w:r>
        <w:rPr>
          <w:rFonts w:ascii="Times New Roman" w:hAnsi="Times New Roman" w:cs="Times New Roman"/>
          <w:sz w:val="28"/>
          <w:szCs w:val="28"/>
          <w:lang w:val="en-US"/>
        </w:rPr>
        <w:t>as a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quasi-scientific experiment became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Valery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Yurlov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>ing style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 xml:space="preserve">. He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perceives 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 xml:space="preserve">the object as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 xml:space="preserve"> inconstructiviststyle</w:t>
      </w:r>
      <w:proofErr w:type="gram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="003B7387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endowed with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special sensitivity 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 xml:space="preserve">for it. By depriving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>their concrete, objective framework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, he re-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>instils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psychology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 xml:space="preserve"> and carefully monitors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their movements, changes and interactions.</w:t>
      </w:r>
    </w:p>
    <w:p w:rsidR="00830FDD" w:rsidRPr="00180DB8" w:rsidRDefault="003B7387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an interesting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and contradictory transition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Yurlov's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scientif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ic </w:t>
      </w:r>
      <w:proofErr w:type="gram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objects</w:t>
      </w:r>
      <w:proofErr w:type="gramEnd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to Andrei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Krasulin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sculpture</w:t>
      </w:r>
      <w:r>
        <w:rPr>
          <w:rFonts w:ascii="Times New Roman" w:hAnsi="Times New Roman" w:cs="Times New Roman"/>
          <w:sz w:val="28"/>
          <w:szCs w:val="28"/>
          <w:lang w:val="en-US"/>
        </w:rPr>
        <w:t>. The mood is 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imilar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meditative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empathy with the object – as are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the roots: constructivism, </w:t>
      </w:r>
      <w:r>
        <w:rPr>
          <w:rFonts w:ascii="Times New Roman" w:hAnsi="Times New Roman" w:cs="Times New Roman"/>
          <w:sz w:val="28"/>
          <w:szCs w:val="28"/>
          <w:lang w:val="en-US"/>
        </w:rPr>
        <w:t>an 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astern </w:t>
      </w:r>
      <w:r>
        <w:rPr>
          <w:rFonts w:ascii="Times New Roman" w:hAnsi="Times New Roman" w:cs="Times New Roman"/>
          <w:sz w:val="28"/>
          <w:szCs w:val="28"/>
          <w:lang w:val="en-US"/>
        </w:rPr>
        <w:t>influence</w:t>
      </w:r>
      <w:r w:rsidR="007B2883">
        <w:rPr>
          <w:rFonts w:ascii="Times New Roman" w:hAnsi="Times New Roman" w:cs="Times New Roman"/>
          <w:sz w:val="28"/>
          <w:szCs w:val="28"/>
          <w:lang w:val="en-US"/>
        </w:rPr>
        <w:t>–yet the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result</w:t>
      </w:r>
      <w:r w:rsidR="007B2883">
        <w:rPr>
          <w:rFonts w:ascii="Times New Roman" w:hAnsi="Times New Roman" w:cs="Times New Roman"/>
          <w:sz w:val="28"/>
          <w:szCs w:val="28"/>
          <w:lang w:val="en-US"/>
        </w:rPr>
        <w:t>s couldn’t be more different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7B2883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B288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more often simply </w:t>
      </w:r>
      <w:r w:rsidR="007B2883">
        <w:rPr>
          <w:rFonts w:ascii="Times New Roman" w:hAnsi="Times New Roman" w:cs="Times New Roman"/>
          <w:sz w:val="28"/>
          <w:szCs w:val="28"/>
          <w:lang w:val="en-US"/>
        </w:rPr>
        <w:t>a nameless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piece of material, </w:t>
      </w:r>
      <w:r w:rsidR="007B2883">
        <w:rPr>
          <w:rFonts w:ascii="Times New Roman" w:hAnsi="Times New Roman" w:cs="Times New Roman"/>
          <w:sz w:val="28"/>
          <w:szCs w:val="28"/>
          <w:lang w:val="en-US"/>
        </w:rPr>
        <w:t>maintains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and eve</w:t>
      </w:r>
      <w:r w:rsidR="007B2883">
        <w:rPr>
          <w:rFonts w:ascii="Times New Roman" w:hAnsi="Times New Roman" w:cs="Times New Roman"/>
          <w:sz w:val="28"/>
          <w:szCs w:val="28"/>
          <w:lang w:val="en-US"/>
        </w:rPr>
        <w:t>n strengthens its individuality</w:t>
      </w:r>
      <w:bookmarkStart w:id="0" w:name="_GoBack"/>
      <w:bookmarkEnd w:id="0"/>
      <w:r w:rsidR="007B2883">
        <w:rPr>
          <w:rFonts w:ascii="Times New Roman" w:hAnsi="Times New Roman" w:cs="Times New Roman"/>
          <w:sz w:val="28"/>
          <w:szCs w:val="28"/>
          <w:lang w:val="en-US"/>
        </w:rPr>
        <w:t>and is rendered beautiful by its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natural imperfection.</w:t>
      </w:r>
    </w:p>
    <w:p w:rsidR="001A3E4B" w:rsidRPr="00180DB8" w:rsidRDefault="00830FDD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Igor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Shelkovsky'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3B7387">
        <w:rPr>
          <w:rFonts w:ascii="Times New Roman" w:hAnsi="Times New Roman" w:cs="Times New Roman"/>
          <w:sz w:val="28"/>
          <w:szCs w:val="28"/>
          <w:lang w:val="en-US"/>
        </w:rPr>
        <w:t xml:space="preserve"> works are not just harmonious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virtuously </w:t>
      </w:r>
      <w:r w:rsidR="00577EA5" w:rsidRPr="00180DB8">
        <w:rPr>
          <w:rFonts w:ascii="Times New Roman" w:hAnsi="Times New Roman" w:cs="Times New Roman"/>
          <w:sz w:val="28"/>
          <w:szCs w:val="28"/>
          <w:lang w:val="en-US"/>
        </w:rPr>
        <w:t>fulfilled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designs, but the frozen chords of nature and human existence. Igor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Shelkovsky's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pa</w:t>
      </w:r>
      <w:r w:rsidR="00577EA5" w:rsidRPr="00180DB8">
        <w:rPr>
          <w:rFonts w:ascii="Times New Roman" w:hAnsi="Times New Roman" w:cs="Times New Roman"/>
          <w:sz w:val="28"/>
          <w:szCs w:val="28"/>
          <w:lang w:val="en-US"/>
        </w:rPr>
        <w:t>lette is simple: it disciplines and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does not allow </w:t>
      </w:r>
      <w:proofErr w:type="gramStart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77EA5" w:rsidRPr="00180DB8">
        <w:rPr>
          <w:rFonts w:ascii="Times New Roman" w:hAnsi="Times New Roman" w:cs="Times New Roman"/>
          <w:sz w:val="28"/>
          <w:szCs w:val="28"/>
          <w:lang w:val="en-US"/>
        </w:rPr>
        <w:t>relax</w:t>
      </w:r>
      <w:proofErr w:type="gram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, demanding full concentration </w:t>
      </w:r>
      <w:r w:rsidR="00577EA5" w:rsidRPr="00180DB8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 creative process.</w:t>
      </w:r>
      <w:r w:rsidR="00577EA5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With laconic methods the artist manages not only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DA5F4C" w:rsidRPr="00180DB8">
        <w:rPr>
          <w:rFonts w:ascii="Times New Roman" w:hAnsi="Times New Roman" w:cs="Times New Roman"/>
          <w:sz w:val="28"/>
          <w:szCs w:val="28"/>
          <w:lang w:val="en-US"/>
        </w:rPr>
        <w:t>reflect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 form, but also to get closer to the essence of things.</w:t>
      </w:r>
    </w:p>
    <w:p w:rsidR="00830FDD" w:rsidRPr="00180DB8" w:rsidRDefault="00FE7A2B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Mikhail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Krunov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3B738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artist 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of the generation that came to replace the Soviet n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on-conformists of the sixties. He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managed to touch their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ambience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lastRenderedPageBreak/>
        <w:t>implementhis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own creative impulses in the difficult atmosphere of the passing epoch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. The impulses ingrained in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Krunov's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spellEnd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in the process of communicating with the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nonconformist </w:t>
      </w:r>
      <w:proofErr w:type="spellStart"/>
      <w:r w:rsidR="00577EA5" w:rsidRPr="00180DB8">
        <w:rPr>
          <w:rFonts w:ascii="Times New Roman" w:hAnsi="Times New Roman" w:cs="Times New Roman"/>
          <w:sz w:val="28"/>
          <w:szCs w:val="28"/>
          <w:lang w:val="en-US"/>
        </w:rPr>
        <w:t>sixtiers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artists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enrich his painting with a special feeling - truly Russian, judging by the strength of its </w:t>
      </w:r>
      <w:r w:rsidR="00577EA5" w:rsidRPr="00180DB8">
        <w:rPr>
          <w:rFonts w:ascii="Times New Roman" w:hAnsi="Times New Roman" w:cs="Times New Roman"/>
          <w:sz w:val="28"/>
          <w:szCs w:val="28"/>
          <w:lang w:val="en-US"/>
        </w:rPr>
        <w:t>amplitude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, colors and confident handwriting that reveals a genetic connection with the traditions.</w:t>
      </w:r>
    </w:p>
    <w:p w:rsidR="00830FDD" w:rsidRPr="00180DB8" w:rsidRDefault="00830FDD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For Oleg and Olga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Tatarintsev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ceramics has become the material in which they </w:t>
      </w:r>
      <w:r w:rsidR="00B06A60" w:rsidRPr="00180DB8">
        <w:rPr>
          <w:rFonts w:ascii="Times New Roman" w:hAnsi="Times New Roman" w:cs="Times New Roman"/>
          <w:sz w:val="28"/>
          <w:szCs w:val="28"/>
          <w:lang w:val="en-US"/>
        </w:rPr>
        <w:t>implement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their plastic designs, express artistic views and inclinations, </w:t>
      </w:r>
      <w:r w:rsidR="00B06A60" w:rsidRPr="00180DB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their aesthetic credo.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Tatarintsev</w:t>
      </w:r>
      <w:r w:rsidR="00B06A60" w:rsidRPr="00180DB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have chosen simple forms and lines, silhouettes and planes</w:t>
      </w:r>
      <w:r w:rsidR="00B06A60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as their </w:t>
      </w:r>
      <w:r w:rsidR="00FE7A2B" w:rsidRPr="00180DB8">
        <w:rPr>
          <w:rFonts w:ascii="Times New Roman" w:hAnsi="Times New Roman" w:cs="Times New Roman"/>
          <w:sz w:val="28"/>
          <w:szCs w:val="28"/>
          <w:lang w:val="en-US"/>
        </w:rPr>
        <w:t>means of expression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. Each ceramic object in the </w:t>
      </w:r>
      <w:proofErr w:type="spellStart"/>
      <w:r w:rsidRPr="00180DB8">
        <w:rPr>
          <w:rFonts w:ascii="Times New Roman" w:hAnsi="Times New Roman" w:cs="Times New Roman"/>
          <w:sz w:val="28"/>
          <w:szCs w:val="28"/>
          <w:lang w:val="en-US"/>
        </w:rPr>
        <w:t>Tatarintsevs</w:t>
      </w:r>
      <w:proofErr w:type="spellEnd"/>
      <w:r w:rsidR="00FE7A2B" w:rsidRPr="00180DB8">
        <w:rPr>
          <w:rFonts w:ascii="Times New Roman" w:hAnsi="Times New Roman" w:cs="Times New Roman"/>
          <w:sz w:val="28"/>
          <w:szCs w:val="28"/>
          <w:lang w:val="en-US"/>
        </w:rPr>
        <w:t>’ art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is similar to a compressed </w:t>
      </w:r>
      <w:proofErr w:type="gramStart"/>
      <w:r w:rsidRPr="00180DB8">
        <w:rPr>
          <w:rFonts w:ascii="Times New Roman" w:hAnsi="Times New Roman" w:cs="Times New Roman"/>
          <w:sz w:val="28"/>
          <w:szCs w:val="28"/>
          <w:lang w:val="en-US"/>
        </w:rPr>
        <w:t>spring,</w:t>
      </w:r>
      <w:proofErr w:type="gramEnd"/>
      <w:r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it absorbs the spatial forces of real impressions and radiates centrifugal artistic energy. The flow of colorful geometry </w:t>
      </w:r>
      <w:r w:rsidR="00FE7A2B" w:rsidRPr="00180DB8">
        <w:rPr>
          <w:rFonts w:ascii="Times New Roman" w:hAnsi="Times New Roman" w:cs="Times New Roman"/>
          <w:sz w:val="28"/>
          <w:szCs w:val="28"/>
          <w:lang w:val="en-US"/>
        </w:rPr>
        <w:t>is contained inOlga’s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painting (including painting on glass): bright saturated color accents are added on canvas in constructively constructed compositions; the colored planes move, collide, rotate, creating the illusion of a complex dynamic space.</w:t>
      </w:r>
    </w:p>
    <w:p w:rsidR="00830FDD" w:rsidRPr="00180DB8" w:rsidRDefault="00B06A60" w:rsidP="00830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B8">
        <w:rPr>
          <w:rFonts w:ascii="Times New Roman" w:hAnsi="Times New Roman" w:cs="Times New Roman"/>
          <w:sz w:val="28"/>
          <w:szCs w:val="28"/>
          <w:lang w:val="en-US"/>
        </w:rPr>
        <w:t>The exhibition is open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from December 13 to January 2</w:t>
      </w:r>
      <w:r w:rsidR="009E41B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Nadja</w:t>
      </w:r>
      <w:proofErr w:type="spellEnd"/>
      <w:r w:rsidR="0013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Brykina</w:t>
      </w:r>
      <w:proofErr w:type="spellEnd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Gallery, Moscow, </w:t>
      </w:r>
      <w:proofErr w:type="spellStart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>Myasnitskaya</w:t>
      </w:r>
      <w:proofErr w:type="spellEnd"/>
      <w:r w:rsidR="00830FDD" w:rsidRPr="00180DB8">
        <w:rPr>
          <w:rFonts w:ascii="Times New Roman" w:hAnsi="Times New Roman" w:cs="Times New Roman"/>
          <w:sz w:val="28"/>
          <w:szCs w:val="28"/>
          <w:lang w:val="en-US"/>
        </w:rPr>
        <w:t xml:space="preserve"> Street 24/7, p. 2</w:t>
      </w:r>
      <w:r w:rsidRPr="00180D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30FDD" w:rsidRPr="00180DB8" w:rsidSect="000F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0FDD"/>
    <w:rsid w:val="000B70F8"/>
    <w:rsid w:val="000F2374"/>
    <w:rsid w:val="00135FF4"/>
    <w:rsid w:val="00180DB8"/>
    <w:rsid w:val="001A3E4B"/>
    <w:rsid w:val="003B7387"/>
    <w:rsid w:val="00436786"/>
    <w:rsid w:val="00577EA5"/>
    <w:rsid w:val="007B2883"/>
    <w:rsid w:val="00830FDD"/>
    <w:rsid w:val="00864486"/>
    <w:rsid w:val="009250D9"/>
    <w:rsid w:val="009E41B8"/>
    <w:rsid w:val="00B06A60"/>
    <w:rsid w:val="00B444CE"/>
    <w:rsid w:val="00C9726C"/>
    <w:rsid w:val="00CB7C20"/>
    <w:rsid w:val="00CC2A10"/>
    <w:rsid w:val="00DA5F4C"/>
    <w:rsid w:val="00E21F29"/>
    <w:rsid w:val="00E401AE"/>
    <w:rsid w:val="00FE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biblio</cp:lastModifiedBy>
  <cp:revision>3</cp:revision>
  <dcterms:created xsi:type="dcterms:W3CDTF">2017-11-27T11:26:00Z</dcterms:created>
  <dcterms:modified xsi:type="dcterms:W3CDTF">2017-11-27T11:30:00Z</dcterms:modified>
</cp:coreProperties>
</file>